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Fiche Technique – Spectacle La Vie Dévorée</w:t>
      </w:r>
    </w:p>
    <w:p w:rsid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</w:p>
    <w:p w:rsidR="00D15493" w:rsidRP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 w:rsidRPr="00386E7F">
        <w:rPr>
          <w:rFonts w:ascii="Times New Roman" w:hAnsi="Times New Roman" w:cs="Times New Roman"/>
          <w:b/>
          <w:sz w:val="24"/>
          <w:szCs w:val="24"/>
        </w:rPr>
        <w:t>Performance-Lecture</w:t>
      </w:r>
    </w:p>
    <w:p w:rsidR="00386E7F" w:rsidRP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 w:rsidRPr="00386E7F">
        <w:rPr>
          <w:rFonts w:ascii="Times New Roman" w:hAnsi="Times New Roman" w:cs="Times New Roman"/>
          <w:b/>
          <w:sz w:val="24"/>
          <w:szCs w:val="24"/>
        </w:rPr>
        <w:t xml:space="preserve">Des textes du roman « La vie dévorée » (Olivier </w:t>
      </w:r>
      <w:proofErr w:type="spellStart"/>
      <w:r w:rsidRPr="00386E7F">
        <w:rPr>
          <w:rFonts w:ascii="Times New Roman" w:hAnsi="Times New Roman" w:cs="Times New Roman"/>
          <w:b/>
          <w:sz w:val="24"/>
          <w:szCs w:val="24"/>
        </w:rPr>
        <w:t>Martinelli</w:t>
      </w:r>
      <w:proofErr w:type="spellEnd"/>
      <w:r w:rsidRPr="00386E7F">
        <w:rPr>
          <w:rFonts w:ascii="Times New Roman" w:hAnsi="Times New Roman" w:cs="Times New Roman"/>
          <w:b/>
          <w:sz w:val="24"/>
          <w:szCs w:val="24"/>
        </w:rPr>
        <w:t xml:space="preserve">-publié en mars 2024 chez </w:t>
      </w:r>
      <w:proofErr w:type="spellStart"/>
      <w:r w:rsidRPr="00386E7F">
        <w:rPr>
          <w:rFonts w:ascii="Times New Roman" w:hAnsi="Times New Roman" w:cs="Times New Roman"/>
          <w:b/>
          <w:sz w:val="24"/>
          <w:szCs w:val="24"/>
        </w:rPr>
        <w:t>Kubik</w:t>
      </w:r>
      <w:proofErr w:type="spellEnd"/>
      <w:r w:rsidRPr="00386E7F">
        <w:rPr>
          <w:rFonts w:ascii="Times New Roman" w:hAnsi="Times New Roman" w:cs="Times New Roman"/>
          <w:b/>
          <w:sz w:val="24"/>
          <w:szCs w:val="24"/>
        </w:rPr>
        <w:t xml:space="preserve"> Editions), lus, scandés, chantés et accompagnés de musique. </w:t>
      </w:r>
    </w:p>
    <w:p w:rsidR="00386E7F" w:rsidRP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 w:rsidRPr="00386E7F">
        <w:rPr>
          <w:rFonts w:ascii="Times New Roman" w:hAnsi="Times New Roman" w:cs="Times New Roman"/>
          <w:b/>
          <w:sz w:val="24"/>
          <w:szCs w:val="24"/>
        </w:rPr>
        <w:t xml:space="preserve">Voix : Olivier </w:t>
      </w:r>
      <w:proofErr w:type="spellStart"/>
      <w:r w:rsidRPr="00386E7F">
        <w:rPr>
          <w:rFonts w:ascii="Times New Roman" w:hAnsi="Times New Roman" w:cs="Times New Roman"/>
          <w:b/>
          <w:sz w:val="24"/>
          <w:szCs w:val="24"/>
        </w:rPr>
        <w:t>Martinelli</w:t>
      </w:r>
      <w:proofErr w:type="spellEnd"/>
    </w:p>
    <w:p w:rsid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 w:rsidRPr="00386E7F">
        <w:rPr>
          <w:rFonts w:ascii="Times New Roman" w:hAnsi="Times New Roman" w:cs="Times New Roman"/>
          <w:b/>
          <w:sz w:val="24"/>
          <w:szCs w:val="24"/>
        </w:rPr>
        <w:t xml:space="preserve">Voix et Instruments : Dominique </w:t>
      </w:r>
      <w:proofErr w:type="spellStart"/>
      <w:r w:rsidRPr="00386E7F">
        <w:rPr>
          <w:rFonts w:ascii="Times New Roman" w:hAnsi="Times New Roman" w:cs="Times New Roman"/>
          <w:b/>
          <w:sz w:val="24"/>
          <w:szCs w:val="24"/>
        </w:rPr>
        <w:t>Pascaud</w:t>
      </w:r>
      <w:proofErr w:type="spellEnd"/>
      <w:r w:rsidRPr="00386E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</w:p>
    <w:p w:rsid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Durée : 1h</w:t>
      </w:r>
    </w:p>
    <w:p w:rsidR="00386E7F" w:rsidRPr="00386E7F" w:rsidRDefault="00386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Tarif : 800 €</w:t>
      </w:r>
    </w:p>
    <w:sectPr w:rsidR="00386E7F" w:rsidRPr="00386E7F" w:rsidSect="00D1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86E7F"/>
    <w:rsid w:val="00386E7F"/>
    <w:rsid w:val="00D1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2024-01-29T15:38:00Z</dcterms:created>
  <dcterms:modified xsi:type="dcterms:W3CDTF">2024-01-29T15:48:00Z</dcterms:modified>
</cp:coreProperties>
</file>